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CBAC" w14:textId="77777777" w:rsidR="002257AD" w:rsidRPr="00056756" w:rsidRDefault="002257AD">
      <w:pPr>
        <w:rPr>
          <w:b/>
        </w:rPr>
      </w:pPr>
    </w:p>
    <w:p w14:paraId="54A687EE" w14:textId="615706FA" w:rsidR="00CF042F" w:rsidRPr="002F5D38" w:rsidRDefault="00056756" w:rsidP="00056756">
      <w:pPr>
        <w:jc w:val="center"/>
        <w:rPr>
          <w:b/>
          <w:sz w:val="36"/>
          <w:szCs w:val="36"/>
        </w:rPr>
      </w:pPr>
      <w:r w:rsidRPr="002F5D38">
        <w:rPr>
          <w:b/>
          <w:sz w:val="36"/>
          <w:szCs w:val="36"/>
        </w:rPr>
        <w:t>JOURNÉE DE REDEVABILITÉ</w:t>
      </w:r>
    </w:p>
    <w:p w14:paraId="52D7B655" w14:textId="74FF1DAC" w:rsidR="00CF042F" w:rsidRDefault="00CF042F" w:rsidP="002F5D3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Le </w:t>
      </w:r>
      <w:r w:rsidR="002F5D38">
        <w:rPr>
          <w:rFonts w:ascii="Bookman Old Style" w:hAnsi="Bookman Old Style"/>
          <w:sz w:val="28"/>
          <w:szCs w:val="28"/>
        </w:rPr>
        <w:t xml:space="preserve">samedi </w:t>
      </w:r>
      <w:r>
        <w:rPr>
          <w:rFonts w:ascii="Bookman Old Style" w:hAnsi="Bookman Old Style"/>
          <w:sz w:val="28"/>
          <w:szCs w:val="28"/>
        </w:rPr>
        <w:t>07 décembre 2024 s’est tenue sur la place publique située juste à côté de la mairie de Diapangou, une journée de redevabilité des activités de la délégation spéciale de l’année 2023</w:t>
      </w:r>
    </w:p>
    <w:p w14:paraId="51DB9292" w14:textId="77777777" w:rsidR="00C33185" w:rsidRDefault="00CF042F" w:rsidP="002F5D38">
      <w:pPr>
        <w:spacing w:after="0" w:line="276" w:lineRule="auto"/>
        <w:jc w:val="both"/>
      </w:pPr>
      <w:r w:rsidRPr="00C33185">
        <w:rPr>
          <w:rFonts w:ascii="Bookman Old Style" w:hAnsi="Bookman Old Style"/>
          <w:sz w:val="28"/>
          <w:szCs w:val="28"/>
        </w:rPr>
        <w:t xml:space="preserve">La cérémonie a connu la </w:t>
      </w:r>
      <w:r w:rsidR="00996B94" w:rsidRPr="00C33185">
        <w:rPr>
          <w:rFonts w:ascii="Bookman Old Style" w:hAnsi="Bookman Old Style"/>
          <w:sz w:val="28"/>
          <w:szCs w:val="28"/>
        </w:rPr>
        <w:t>participation</w:t>
      </w:r>
      <w:r w:rsidRPr="00C33185">
        <w:rPr>
          <w:rFonts w:ascii="Bookman Old Style" w:hAnsi="Bookman Old Style"/>
          <w:sz w:val="28"/>
          <w:szCs w:val="28"/>
        </w:rPr>
        <w:t xml:space="preserve"> des acteurs </w:t>
      </w:r>
      <w:r w:rsidR="00C33185" w:rsidRPr="00C33185">
        <w:rPr>
          <w:rFonts w:ascii="Bookman Old Style" w:hAnsi="Bookman Old Style"/>
          <w:sz w:val="28"/>
          <w:szCs w:val="28"/>
        </w:rPr>
        <w:t>suivants</w:t>
      </w:r>
      <w:r w:rsidR="00C33185">
        <w:t xml:space="preserve"> :</w:t>
      </w:r>
      <w:r>
        <w:t xml:space="preserve"> </w:t>
      </w:r>
    </w:p>
    <w:p w14:paraId="41BD453C" w14:textId="181806D0" w:rsidR="00CF042F" w:rsidRPr="00C33185" w:rsidRDefault="00CF042F" w:rsidP="002F5D3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 w:rsidRPr="00C33185">
        <w:rPr>
          <w:rFonts w:ascii="Bookman Old Style" w:hAnsi="Bookman Old Style"/>
          <w:sz w:val="28"/>
          <w:szCs w:val="28"/>
        </w:rPr>
        <w:t>Le Secrétaire Général de la province du Gourma représentant Monsieur le Haut-Commissaire de la province du Gourma ;</w:t>
      </w:r>
    </w:p>
    <w:p w14:paraId="1515DF0C" w14:textId="77777777" w:rsidR="00CF042F" w:rsidRDefault="00CF042F" w:rsidP="002F5D3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Les chefs de services départementaux et communaux de Diapangou ;</w:t>
      </w:r>
    </w:p>
    <w:p w14:paraId="031A9772" w14:textId="77777777" w:rsidR="00CF042F" w:rsidRDefault="00CF042F" w:rsidP="002F5D3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Les Présidents CVD ;</w:t>
      </w:r>
    </w:p>
    <w:p w14:paraId="2E3099DA" w14:textId="1AA41B01" w:rsidR="00CF042F" w:rsidRDefault="00CF042F" w:rsidP="002F5D3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Les personnes</w:t>
      </w:r>
      <w:r w:rsidR="005325C8">
        <w:rPr>
          <w:rFonts w:ascii="Bookman Old Style" w:hAnsi="Bookman Old Style"/>
          <w:sz w:val="28"/>
          <w:szCs w:val="28"/>
        </w:rPr>
        <w:t xml:space="preserve"> de</w:t>
      </w:r>
      <w:r>
        <w:rPr>
          <w:rFonts w:ascii="Bookman Old Style" w:hAnsi="Bookman Old Style"/>
          <w:sz w:val="28"/>
          <w:szCs w:val="28"/>
        </w:rPr>
        <w:t xml:space="preserve"> ressources de la commune ;</w:t>
      </w:r>
    </w:p>
    <w:p w14:paraId="22735C98" w14:textId="1F7F5DE9" w:rsidR="002B193E" w:rsidRDefault="002B193E" w:rsidP="002F5D3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Les organisations de la Société Civile (OSC) ;</w:t>
      </w:r>
    </w:p>
    <w:p w14:paraId="142D6EBE" w14:textId="6105C110" w:rsidR="00DB6BF2" w:rsidRDefault="00DB6BF2" w:rsidP="002F5D3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Les associations et ONG partenaires de la Commune</w:t>
      </w:r>
      <w:r w:rsidR="007E690D">
        <w:rPr>
          <w:rFonts w:ascii="Bookman Old Style" w:hAnsi="Bookman Old Style"/>
          <w:sz w:val="28"/>
          <w:szCs w:val="28"/>
        </w:rPr>
        <w:t xml:space="preserve"> ; </w:t>
      </w:r>
    </w:p>
    <w:p w14:paraId="317AAF25" w14:textId="7CCEC714" w:rsidR="00F72475" w:rsidRDefault="00CF042F" w:rsidP="002F5D3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L’ensemble des différentes couches de la population de Diapangou</w:t>
      </w:r>
      <w:r w:rsidR="00893BDB">
        <w:rPr>
          <w:rFonts w:ascii="Bookman Old Style" w:hAnsi="Bookman Old Style"/>
          <w:sz w:val="28"/>
          <w:szCs w:val="28"/>
        </w:rPr>
        <w:t>.</w:t>
      </w:r>
    </w:p>
    <w:p w14:paraId="40F86915" w14:textId="77777777" w:rsidR="002F5D38" w:rsidRDefault="002F5D38" w:rsidP="002F5D38">
      <w:pPr>
        <w:pStyle w:val="Paragraphedeliste"/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</w:p>
    <w:p w14:paraId="15E8598B" w14:textId="336FA03A" w:rsidR="00F72475" w:rsidRPr="002F5D38" w:rsidRDefault="00F72475" w:rsidP="002F5D38">
      <w:pPr>
        <w:spacing w:after="0" w:line="276" w:lineRule="auto"/>
        <w:jc w:val="both"/>
        <w:rPr>
          <w:rFonts w:ascii="Bookman Old Style" w:hAnsi="Bookman Old Style"/>
          <w:b/>
          <w:sz w:val="28"/>
          <w:szCs w:val="28"/>
        </w:rPr>
      </w:pPr>
      <w:r w:rsidRPr="002F5D38">
        <w:rPr>
          <w:rFonts w:ascii="Bookman Old Style" w:hAnsi="Bookman Old Style"/>
          <w:b/>
          <w:sz w:val="28"/>
          <w:szCs w:val="28"/>
        </w:rPr>
        <w:t xml:space="preserve"> La cérémonie s’est articulée autour des points </w:t>
      </w:r>
      <w:r w:rsidR="00B55C61" w:rsidRPr="002F5D38">
        <w:rPr>
          <w:rFonts w:ascii="Bookman Old Style" w:hAnsi="Bookman Old Style"/>
          <w:b/>
          <w:sz w:val="28"/>
          <w:szCs w:val="28"/>
        </w:rPr>
        <w:t>suivants :</w:t>
      </w:r>
    </w:p>
    <w:p w14:paraId="4E6874B7" w14:textId="5E44056F" w:rsidR="00F72475" w:rsidRPr="008D7051" w:rsidRDefault="00792D95" w:rsidP="002F5D3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 w:rsidRPr="008D7051">
        <w:rPr>
          <w:rFonts w:ascii="Bookman Old Style" w:hAnsi="Bookman Old Style"/>
          <w:sz w:val="28"/>
          <w:szCs w:val="28"/>
        </w:rPr>
        <w:t>La situation</w:t>
      </w:r>
      <w:r w:rsidRPr="008D7051">
        <w:rPr>
          <w:rFonts w:ascii="Bookman Old Style" w:hAnsi="Bookman Old Style"/>
          <w:sz w:val="28"/>
          <w:szCs w:val="28"/>
        </w:rPr>
        <w:t xml:space="preserve"> des recettes propres de 2023</w:t>
      </w:r>
      <w:r w:rsidR="00DB1672" w:rsidRPr="008D7051">
        <w:rPr>
          <w:rFonts w:ascii="Bookman Old Style" w:hAnsi="Bookman Old Style"/>
          <w:sz w:val="28"/>
          <w:szCs w:val="28"/>
        </w:rPr>
        <w:t xml:space="preserve"> en recouvrement et en dépenses ;</w:t>
      </w:r>
    </w:p>
    <w:p w14:paraId="185262D2" w14:textId="38D32E95" w:rsidR="00F72475" w:rsidRPr="008D7051" w:rsidRDefault="008D7051" w:rsidP="002F5D3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 w:rsidRPr="008D7051">
        <w:rPr>
          <w:rFonts w:ascii="Bookman Old Style" w:hAnsi="Bookman Old Style"/>
          <w:sz w:val="28"/>
          <w:szCs w:val="28"/>
        </w:rPr>
        <w:t>L</w:t>
      </w:r>
      <w:r w:rsidR="00DB1672" w:rsidRPr="008D7051">
        <w:rPr>
          <w:rFonts w:ascii="Bookman Old Style" w:hAnsi="Bookman Old Style"/>
          <w:sz w:val="28"/>
          <w:szCs w:val="28"/>
        </w:rPr>
        <w:t>a situation des ressources transférées de 2023</w:t>
      </w:r>
      <w:r w:rsidR="00DB1672" w:rsidRPr="008D7051">
        <w:rPr>
          <w:rFonts w:ascii="Bookman Old Style" w:hAnsi="Bookman Old Style"/>
          <w:sz w:val="28"/>
          <w:szCs w:val="28"/>
        </w:rPr>
        <w:t xml:space="preserve"> (éducation, santé, eau et assainissement</w:t>
      </w:r>
      <w:r w:rsidR="00D84A10" w:rsidRPr="008D7051">
        <w:rPr>
          <w:rFonts w:ascii="Bookman Old Style" w:hAnsi="Bookman Old Style"/>
          <w:sz w:val="28"/>
          <w:szCs w:val="28"/>
        </w:rPr>
        <w:t>) ;</w:t>
      </w:r>
    </w:p>
    <w:p w14:paraId="2BA5CE62" w14:textId="51512606" w:rsidR="00F72475" w:rsidRPr="008D7051" w:rsidRDefault="00D02A11" w:rsidP="002F5D3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 w:rsidRPr="008D7051">
        <w:rPr>
          <w:rFonts w:ascii="Bookman Old Style" w:hAnsi="Bookman Old Style"/>
          <w:sz w:val="28"/>
          <w:szCs w:val="28"/>
        </w:rPr>
        <w:t xml:space="preserve">Les principaux partenaires de la </w:t>
      </w:r>
      <w:r w:rsidR="00D84A10" w:rsidRPr="008D7051">
        <w:rPr>
          <w:rFonts w:ascii="Bookman Old Style" w:hAnsi="Bookman Old Style"/>
          <w:sz w:val="28"/>
          <w:szCs w:val="28"/>
        </w:rPr>
        <w:t>Commune ;</w:t>
      </w:r>
    </w:p>
    <w:p w14:paraId="6D9EA407" w14:textId="77777777" w:rsidR="00D02A11" w:rsidRPr="008D7051" w:rsidRDefault="00D02A11" w:rsidP="002F5D3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 w:rsidRPr="008D7051">
        <w:rPr>
          <w:rFonts w:ascii="Bookman Old Style" w:hAnsi="Bookman Old Style"/>
          <w:sz w:val="28"/>
          <w:szCs w:val="28"/>
        </w:rPr>
        <w:t>Les principales réalisations de la Délégation spéciale sur fonds propres et avec l’accompagnement des partenaires </w:t>
      </w:r>
      <w:r w:rsidRPr="008D7051">
        <w:rPr>
          <w:rFonts w:ascii="Bookman Old Style" w:hAnsi="Bookman Old Style"/>
          <w:sz w:val="28"/>
          <w:szCs w:val="28"/>
        </w:rPr>
        <w:t xml:space="preserve"> </w:t>
      </w:r>
    </w:p>
    <w:p w14:paraId="2E551091" w14:textId="2539F1E6" w:rsidR="00D02A11" w:rsidRPr="008D7051" w:rsidRDefault="00D84A10" w:rsidP="002F5D3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 w:rsidRPr="008D7051">
        <w:rPr>
          <w:rFonts w:ascii="Bookman Old Style" w:hAnsi="Bookman Old Style"/>
          <w:sz w:val="28"/>
          <w:szCs w:val="28"/>
        </w:rPr>
        <w:t>L</w:t>
      </w:r>
      <w:r w:rsidR="00D02A11" w:rsidRPr="008D7051">
        <w:rPr>
          <w:rFonts w:ascii="Bookman Old Style" w:hAnsi="Bookman Old Style"/>
          <w:sz w:val="28"/>
          <w:szCs w:val="28"/>
        </w:rPr>
        <w:t>es perspectives</w:t>
      </w:r>
      <w:r w:rsidR="00D02A11" w:rsidRPr="008D7051">
        <w:rPr>
          <w:rFonts w:ascii="Bookman Old Style" w:hAnsi="Bookman Old Style"/>
          <w:sz w:val="28"/>
          <w:szCs w:val="28"/>
        </w:rPr>
        <w:t> ;</w:t>
      </w:r>
    </w:p>
    <w:p w14:paraId="0B6C2231" w14:textId="7EE0D39E" w:rsidR="00F72475" w:rsidRDefault="00D84A10" w:rsidP="002F5D3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 w:rsidRPr="008D7051">
        <w:rPr>
          <w:rFonts w:ascii="Bookman Old Style" w:hAnsi="Bookman Old Style"/>
          <w:sz w:val="28"/>
          <w:szCs w:val="28"/>
        </w:rPr>
        <w:t>L</w:t>
      </w:r>
      <w:r w:rsidR="00D3587F" w:rsidRPr="008D7051">
        <w:rPr>
          <w:rFonts w:ascii="Bookman Old Style" w:hAnsi="Bookman Old Style"/>
          <w:sz w:val="28"/>
          <w:szCs w:val="28"/>
        </w:rPr>
        <w:t xml:space="preserve">es principales </w:t>
      </w:r>
      <w:r w:rsidRPr="008D7051">
        <w:rPr>
          <w:rFonts w:ascii="Bookman Old Style" w:hAnsi="Bookman Old Style"/>
          <w:sz w:val="28"/>
          <w:szCs w:val="28"/>
        </w:rPr>
        <w:t>difficultés</w:t>
      </w:r>
      <w:r w:rsidR="00D3587F" w:rsidRPr="008D7051">
        <w:rPr>
          <w:rFonts w:ascii="Bookman Old Style" w:hAnsi="Bookman Old Style"/>
          <w:sz w:val="28"/>
          <w:szCs w:val="28"/>
        </w:rPr>
        <w:t xml:space="preserve"> </w:t>
      </w:r>
      <w:r w:rsidRPr="008D7051">
        <w:rPr>
          <w:rFonts w:ascii="Bookman Old Style" w:hAnsi="Bookman Old Style"/>
          <w:sz w:val="28"/>
          <w:szCs w:val="28"/>
        </w:rPr>
        <w:t>rencontrées</w:t>
      </w:r>
      <w:r w:rsidR="00D3587F" w:rsidRPr="008D7051">
        <w:rPr>
          <w:rFonts w:ascii="Bookman Old Style" w:hAnsi="Bookman Old Style"/>
          <w:sz w:val="28"/>
          <w:szCs w:val="28"/>
        </w:rPr>
        <w:t xml:space="preserve"> par la </w:t>
      </w:r>
      <w:r w:rsidRPr="008D7051">
        <w:rPr>
          <w:rFonts w:ascii="Bookman Old Style" w:hAnsi="Bookman Old Style"/>
          <w:sz w:val="28"/>
          <w:szCs w:val="28"/>
        </w:rPr>
        <w:t>délégation</w:t>
      </w:r>
      <w:r w:rsidR="00D3587F" w:rsidRPr="008D7051">
        <w:rPr>
          <w:rFonts w:ascii="Bookman Old Style" w:hAnsi="Bookman Old Style"/>
          <w:sz w:val="28"/>
          <w:szCs w:val="28"/>
        </w:rPr>
        <w:t xml:space="preserve"> </w:t>
      </w:r>
      <w:r w:rsidRPr="008D7051">
        <w:rPr>
          <w:rFonts w:ascii="Bookman Old Style" w:hAnsi="Bookman Old Style"/>
          <w:sz w:val="28"/>
          <w:szCs w:val="28"/>
        </w:rPr>
        <w:t>spéciale</w:t>
      </w:r>
      <w:r w:rsidR="00D3587F" w:rsidRPr="008D7051">
        <w:rPr>
          <w:rFonts w:ascii="Bookman Old Style" w:hAnsi="Bookman Old Style"/>
          <w:sz w:val="28"/>
          <w:szCs w:val="28"/>
        </w:rPr>
        <w:t xml:space="preserve">  </w:t>
      </w:r>
    </w:p>
    <w:p w14:paraId="6F54D66B" w14:textId="49F4E801" w:rsidR="00D84A10" w:rsidRDefault="00132F92" w:rsidP="002F5D38">
      <w:p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Après la présentation fait par Monsieur Jean YOUMA, </w:t>
      </w:r>
      <w:r w:rsidR="00806D9B">
        <w:rPr>
          <w:rFonts w:ascii="Bookman Old Style" w:hAnsi="Bookman Old Style"/>
          <w:sz w:val="28"/>
          <w:szCs w:val="28"/>
        </w:rPr>
        <w:t>Préfet</w:t>
      </w:r>
      <w:r>
        <w:rPr>
          <w:rFonts w:ascii="Bookman Old Style" w:hAnsi="Bookman Old Style"/>
          <w:sz w:val="28"/>
          <w:szCs w:val="28"/>
        </w:rPr>
        <w:t xml:space="preserve">, Président de la Délégation Spéciale, </w:t>
      </w:r>
      <w:r w:rsidR="00806D9B">
        <w:rPr>
          <w:rFonts w:ascii="Bookman Old Style" w:hAnsi="Bookman Old Style"/>
          <w:sz w:val="28"/>
          <w:szCs w:val="28"/>
        </w:rPr>
        <w:t xml:space="preserve">Monsieur </w:t>
      </w:r>
      <w:r w:rsidR="00806D9B">
        <w:rPr>
          <w:rFonts w:ascii="Bookman Old Style" w:hAnsi="Bookman Old Style"/>
          <w:sz w:val="28"/>
          <w:szCs w:val="28"/>
        </w:rPr>
        <w:t>Inoussa</w:t>
      </w:r>
      <w:r w:rsidR="00806D9B">
        <w:rPr>
          <w:rFonts w:ascii="Bookman Old Style" w:hAnsi="Bookman Old Style"/>
          <w:sz w:val="28"/>
          <w:szCs w:val="28"/>
        </w:rPr>
        <w:t xml:space="preserve"> IDANI, Premier Vice-Président et de Monsieur Abdoulaye OUEDRAOGO, deuxième</w:t>
      </w:r>
      <w:r w:rsidR="00A5341E">
        <w:rPr>
          <w:rFonts w:ascii="Bookman Old Style" w:hAnsi="Bookman Old Style"/>
          <w:sz w:val="28"/>
          <w:szCs w:val="28"/>
        </w:rPr>
        <w:t xml:space="preserve"> </w:t>
      </w:r>
      <w:r w:rsidR="00806D9B">
        <w:rPr>
          <w:rFonts w:ascii="Bookman Old Style" w:hAnsi="Bookman Old Style"/>
          <w:sz w:val="28"/>
          <w:szCs w:val="28"/>
        </w:rPr>
        <w:t>vice-Président</w:t>
      </w:r>
      <w:r w:rsidR="00A5341E">
        <w:rPr>
          <w:rFonts w:ascii="Bookman Old Style" w:hAnsi="Bookman Old Style"/>
          <w:sz w:val="28"/>
          <w:szCs w:val="28"/>
        </w:rPr>
        <w:t xml:space="preserve">, la parole a été donnée au public </w:t>
      </w:r>
      <w:r w:rsidR="00492142">
        <w:rPr>
          <w:rFonts w:ascii="Bookman Old Style" w:hAnsi="Bookman Old Style"/>
          <w:sz w:val="28"/>
          <w:szCs w:val="28"/>
        </w:rPr>
        <w:t xml:space="preserve">pour des intervention qui ont tourné autour des </w:t>
      </w:r>
      <w:r w:rsidR="00E554EB">
        <w:rPr>
          <w:rFonts w:ascii="Bookman Old Style" w:hAnsi="Bookman Old Style"/>
          <w:sz w:val="28"/>
          <w:szCs w:val="28"/>
        </w:rPr>
        <w:t>remerciements, des félicitations et des préoccupations relatives à la vie de la commune.</w:t>
      </w:r>
    </w:p>
    <w:p w14:paraId="2C5F8DC9" w14:textId="0935E879" w:rsidR="00275434" w:rsidRDefault="00275434" w:rsidP="002F5D38">
      <w:p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À la fin de la cérémonie, Monsieur Yaya KONE, secrétaire Général de la Province, représentant Monsieur le Haut-Commissaire de la </w:t>
      </w:r>
      <w:r>
        <w:rPr>
          <w:rFonts w:ascii="Bookman Old Style" w:hAnsi="Bookman Old Style"/>
          <w:sz w:val="28"/>
          <w:szCs w:val="28"/>
        </w:rPr>
        <w:lastRenderedPageBreak/>
        <w:t xml:space="preserve">Province du Gourma a pris la parole pour remercier les acteurs et les encourager à accompagner </w:t>
      </w:r>
      <w:r w:rsidR="00992C1B">
        <w:rPr>
          <w:rFonts w:ascii="Bookman Old Style" w:hAnsi="Bookman Old Style"/>
          <w:sz w:val="28"/>
          <w:szCs w:val="28"/>
        </w:rPr>
        <w:t xml:space="preserve">la délégation spéciale dans </w:t>
      </w:r>
      <w:r w:rsidR="0014748B">
        <w:rPr>
          <w:rFonts w:ascii="Bookman Old Style" w:hAnsi="Bookman Old Style"/>
          <w:sz w:val="28"/>
          <w:szCs w:val="28"/>
        </w:rPr>
        <w:t>les œuvres</w:t>
      </w:r>
      <w:r w:rsidR="00992C1B">
        <w:rPr>
          <w:rFonts w:ascii="Bookman Old Style" w:hAnsi="Bookman Old Style"/>
          <w:sz w:val="28"/>
          <w:szCs w:val="28"/>
        </w:rPr>
        <w:t xml:space="preserve"> de développement</w:t>
      </w:r>
      <w:r w:rsidR="007650EE">
        <w:rPr>
          <w:rFonts w:ascii="Bookman Old Style" w:hAnsi="Bookman Old Style"/>
          <w:sz w:val="28"/>
          <w:szCs w:val="28"/>
        </w:rPr>
        <w:t xml:space="preserve"> local</w:t>
      </w:r>
      <w:r w:rsidR="007C0BE5">
        <w:rPr>
          <w:rFonts w:ascii="Bookman Old Style" w:hAnsi="Bookman Old Style"/>
          <w:sz w:val="28"/>
          <w:szCs w:val="28"/>
        </w:rPr>
        <w:t>.</w:t>
      </w:r>
      <w:r w:rsidR="005532DD">
        <w:rPr>
          <w:rFonts w:ascii="Bookman Old Style" w:hAnsi="Bookman Old Style"/>
          <w:sz w:val="28"/>
          <w:szCs w:val="28"/>
        </w:rPr>
        <w:t xml:space="preserve"> </w:t>
      </w:r>
      <w:r w:rsidR="007C0BE5">
        <w:rPr>
          <w:rFonts w:ascii="Bookman Old Style" w:hAnsi="Bookman Old Style"/>
          <w:sz w:val="28"/>
          <w:szCs w:val="28"/>
        </w:rPr>
        <w:t xml:space="preserve"> </w:t>
      </w:r>
    </w:p>
    <w:p w14:paraId="1E1B09CC" w14:textId="77777777" w:rsidR="005D6663" w:rsidRDefault="005D6663" w:rsidP="002F5D38">
      <w:p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</w:p>
    <w:p w14:paraId="4FFE961A" w14:textId="7F279D5B" w:rsidR="003910BF" w:rsidRPr="002816AF" w:rsidRDefault="003910BF" w:rsidP="003910BF">
      <w:pPr>
        <w:rPr>
          <w:lang w:val="fr-FR"/>
        </w:rPr>
      </w:pPr>
      <w:r>
        <w:rPr>
          <w:rFonts w:ascii="Bookman Old Style" w:hAnsi="Bookman Old Style"/>
          <w:sz w:val="28"/>
          <w:szCs w:val="28"/>
        </w:rPr>
        <w:t>Source :</w:t>
      </w:r>
      <w:r w:rsidRPr="002816AF">
        <w:rPr>
          <w:lang w:val="fr-FR"/>
        </w:rPr>
        <w:t xml:space="preserve"> </w:t>
      </w:r>
      <w:r w:rsidRPr="003910BF">
        <w:rPr>
          <w:rFonts w:ascii="Bookman Old Style" w:hAnsi="Bookman Old Style"/>
          <w:sz w:val="28"/>
          <w:szCs w:val="28"/>
        </w:rPr>
        <w:t>Service de communication de la mairie de Diapangou</w:t>
      </w:r>
      <w:r w:rsidRPr="002816AF">
        <w:rPr>
          <w:lang w:val="fr-FR"/>
        </w:rPr>
        <w:t xml:space="preserve"> </w:t>
      </w:r>
    </w:p>
    <w:p w14:paraId="393A08A9" w14:textId="74D14599" w:rsidR="005D6663" w:rsidRPr="00D84A10" w:rsidRDefault="005D6663" w:rsidP="002F5D38">
      <w:pPr>
        <w:spacing w:after="0" w:line="276" w:lineRule="auto"/>
        <w:jc w:val="both"/>
        <w:rPr>
          <w:rFonts w:ascii="Bookman Old Style" w:hAnsi="Bookman Old Style"/>
          <w:sz w:val="28"/>
          <w:szCs w:val="28"/>
        </w:rPr>
      </w:pPr>
    </w:p>
    <w:p w14:paraId="0F9EB3CE" w14:textId="0545388C" w:rsidR="00CF042F" w:rsidRDefault="00CF042F" w:rsidP="002F5D38">
      <w:pPr>
        <w:jc w:val="both"/>
      </w:pPr>
    </w:p>
    <w:sectPr w:rsidR="00CF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6B308E2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A3E96"/>
    <w:multiLevelType w:val="hybridMultilevel"/>
    <w:tmpl w:val="A1361D4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42D6F"/>
    <w:multiLevelType w:val="hybridMultilevel"/>
    <w:tmpl w:val="CF1CFC90"/>
    <w:lvl w:ilvl="0" w:tplc="D21C12FA">
      <w:start w:val="1"/>
      <w:numFmt w:val="decimal"/>
      <w:lvlText w:val="%1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141056">
    <w:abstractNumId w:val="0"/>
  </w:num>
  <w:num w:numId="2" w16cid:durableId="329450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30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AD"/>
    <w:rsid w:val="00056756"/>
    <w:rsid w:val="00132F92"/>
    <w:rsid w:val="00143B12"/>
    <w:rsid w:val="0014748B"/>
    <w:rsid w:val="002257AD"/>
    <w:rsid w:val="00275434"/>
    <w:rsid w:val="002B193E"/>
    <w:rsid w:val="002F5D38"/>
    <w:rsid w:val="00325BBE"/>
    <w:rsid w:val="003910BF"/>
    <w:rsid w:val="003920B0"/>
    <w:rsid w:val="00492142"/>
    <w:rsid w:val="005325C8"/>
    <w:rsid w:val="005532DD"/>
    <w:rsid w:val="005D6663"/>
    <w:rsid w:val="007650EE"/>
    <w:rsid w:val="00792D95"/>
    <w:rsid w:val="007C0BE5"/>
    <w:rsid w:val="007C3EEE"/>
    <w:rsid w:val="007E690D"/>
    <w:rsid w:val="00806D9B"/>
    <w:rsid w:val="00872348"/>
    <w:rsid w:val="00893BDB"/>
    <w:rsid w:val="008D7051"/>
    <w:rsid w:val="008F12F5"/>
    <w:rsid w:val="009625BD"/>
    <w:rsid w:val="00992C1B"/>
    <w:rsid w:val="00996B94"/>
    <w:rsid w:val="00A5341E"/>
    <w:rsid w:val="00B465CC"/>
    <w:rsid w:val="00B55C61"/>
    <w:rsid w:val="00C33185"/>
    <w:rsid w:val="00CF042F"/>
    <w:rsid w:val="00D02A11"/>
    <w:rsid w:val="00D3587F"/>
    <w:rsid w:val="00D84A10"/>
    <w:rsid w:val="00DB1672"/>
    <w:rsid w:val="00DB6BF2"/>
    <w:rsid w:val="00E554EB"/>
    <w:rsid w:val="00EF70CB"/>
    <w:rsid w:val="00F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092C"/>
  <w15:chartTrackingRefBased/>
  <w15:docId w15:val="{BCA42EE1-6B13-4FD8-95AF-051D14C0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F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U 5,List Paragraph,Bioforce zListePuce,L_4,Bullets,Numbered List Paragraph,ReferencesCxSpLast,Paragraphe de liste1,Paragraphe de liste11,Paragraphe de liste4,Glossaire,liste de tableaux,Paragraphe 2,Titre1,figure,texte,Ha"/>
    <w:basedOn w:val="Normal"/>
    <w:link w:val="ParagraphedelisteCar"/>
    <w:uiPriority w:val="34"/>
    <w:qFormat/>
    <w:rsid w:val="00CF042F"/>
    <w:pPr>
      <w:spacing w:line="253" w:lineRule="auto"/>
      <w:ind w:left="720"/>
      <w:contextualSpacing/>
    </w:pPr>
    <w:rPr>
      <w:rFonts w:ascii="Calibri" w:eastAsia="Calibri" w:hAnsi="Calibri" w:cs="Times New Roman"/>
      <w:kern w:val="0"/>
      <w:lang w:val="fr-FR"/>
      <w14:ligatures w14:val="none"/>
    </w:rPr>
  </w:style>
  <w:style w:type="character" w:customStyle="1" w:styleId="ParagraphedelisteCar">
    <w:name w:val="Paragraphe de liste Car"/>
    <w:aliases w:val="References Car,U 5 Car,List Paragraph Car,Bioforce zListePuce Car,L_4 Car,Bullets Car,Numbered List Paragraph Car,ReferencesCxSpLast Car,Paragraphe de liste1 Car,Paragraphe de liste11 Car,Paragraphe de liste4 Car,Glossaire Car"/>
    <w:link w:val="Paragraphedeliste"/>
    <w:uiPriority w:val="34"/>
    <w:qFormat/>
    <w:locked/>
    <w:rsid w:val="00CF042F"/>
    <w:rPr>
      <w:rFonts w:ascii="Calibri" w:eastAsia="Calibri" w:hAnsi="Calibri" w:cs="Times New Roman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dcterms:created xsi:type="dcterms:W3CDTF">2024-12-19T13:56:00Z</dcterms:created>
  <dcterms:modified xsi:type="dcterms:W3CDTF">2024-12-19T14:21:00Z</dcterms:modified>
</cp:coreProperties>
</file>